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4" w:rsidRPr="00205094" w:rsidRDefault="00205094" w:rsidP="002050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0"/>
          <w:lang w:val="x-none" w:eastAsia="x-none"/>
        </w:rPr>
      </w:pPr>
      <w:r w:rsidRPr="00205094">
        <w:rPr>
          <w:rFonts w:ascii="Times New Roman" w:eastAsia="Calibri" w:hAnsi="Times New Roman" w:cs="Times New Roman"/>
          <w:spacing w:val="-8"/>
          <w:sz w:val="28"/>
          <w:szCs w:val="20"/>
          <w:lang w:val="x-none" w:eastAsia="x-none"/>
        </w:rPr>
        <w:t>Федеральное государственное бюджетное образовательное учреждение</w:t>
      </w:r>
    </w:p>
    <w:p w:rsidR="00205094" w:rsidRPr="00205094" w:rsidRDefault="00205094" w:rsidP="002050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0"/>
          <w:lang w:val="x-none" w:eastAsia="x-none"/>
        </w:rPr>
      </w:pPr>
      <w:r w:rsidRPr="00205094">
        <w:rPr>
          <w:rFonts w:ascii="Times New Roman" w:eastAsia="Calibri" w:hAnsi="Times New Roman" w:cs="Times New Roman"/>
          <w:spacing w:val="-8"/>
          <w:sz w:val="28"/>
          <w:szCs w:val="20"/>
          <w:lang w:val="x-none" w:eastAsia="x-none"/>
        </w:rPr>
        <w:t>высшего  образования</w:t>
      </w:r>
    </w:p>
    <w:p w:rsidR="00205094" w:rsidRPr="00205094" w:rsidRDefault="00205094" w:rsidP="002050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0"/>
          <w:lang w:val="x-none" w:eastAsia="x-none"/>
        </w:rPr>
      </w:pPr>
      <w:r w:rsidRPr="00205094">
        <w:rPr>
          <w:rFonts w:ascii="Times New Roman" w:eastAsia="Calibri" w:hAnsi="Times New Roman" w:cs="Times New Roman"/>
          <w:spacing w:val="-8"/>
          <w:sz w:val="28"/>
          <w:szCs w:val="20"/>
          <w:lang w:val="x-none" w:eastAsia="x-none"/>
        </w:rPr>
        <w:t>«Ставропольский государственный аграрный университет»</w:t>
      </w:r>
    </w:p>
    <w:p w:rsidR="00205094" w:rsidRPr="00205094" w:rsidRDefault="00205094" w:rsidP="00205094">
      <w:pPr>
        <w:keepNext/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5094" w:rsidRPr="00205094" w:rsidRDefault="00205094" w:rsidP="002050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509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Кафедра </w:t>
      </w:r>
      <w:r w:rsidRPr="00205094">
        <w:rPr>
          <w:rFonts w:ascii="Times New Roman" w:eastAsia="Times New Roman" w:hAnsi="Times New Roman" w:cs="Times New Roman"/>
          <w:bCs/>
          <w:i/>
          <w:sz w:val="28"/>
          <w:szCs w:val="28"/>
        </w:rPr>
        <w:t>агрохимии и физиологии растений</w:t>
      </w:r>
    </w:p>
    <w:p w:rsidR="00205094" w:rsidRPr="00205094" w:rsidRDefault="00205094" w:rsidP="00205094">
      <w:pPr>
        <w:tabs>
          <w:tab w:val="left" w:pos="2295"/>
        </w:tabs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205094" w:rsidRPr="00205094" w:rsidRDefault="00205094" w:rsidP="003B2CCA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205094">
        <w:rPr>
          <w:rFonts w:ascii="Times New Roman" w:eastAsia="Calibri" w:hAnsi="Times New Roman" w:cs="Times New Roman"/>
          <w:b/>
          <w:sz w:val="28"/>
          <w:szCs w:val="28"/>
        </w:rPr>
        <w:t>Темы докладов</w:t>
      </w:r>
      <w:r w:rsidR="003B2C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509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по дисциплине</w:t>
      </w:r>
      <w:r w:rsidRPr="00205094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</w:t>
      </w:r>
      <w:proofErr w:type="spellStart"/>
      <w:r w:rsidRPr="00205094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Грибоводство</w:t>
      </w:r>
      <w:proofErr w:type="spellEnd"/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интенсивная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Вёшенка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094" w:rsidRPr="00C62FB3" w:rsidRDefault="00205094" w:rsidP="009F4384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62F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Биологические особенности, использование в кулинарии и медицине и экстенсивная технология культивирования гриба </w:t>
      </w:r>
      <w:proofErr w:type="spellStart"/>
      <w:r w:rsidRPr="00C62F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Вёшенка</w:t>
      </w:r>
      <w:proofErr w:type="spellEnd"/>
      <w:r w:rsidRPr="00C62F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интенсивная технология культивирования гриба Шампиньон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двуспоровый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094" w:rsidRPr="00C62FB3" w:rsidRDefault="00205094" w:rsidP="009F4384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62F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Биологические особенности, использование в кулинарии и медицине и экстенсивная технология культивирования гриба Шампиньон </w:t>
      </w:r>
      <w:proofErr w:type="spellStart"/>
      <w:r w:rsidRPr="00C62F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двуспоровый</w:t>
      </w:r>
      <w:proofErr w:type="spellEnd"/>
      <w:r w:rsidRPr="00C62F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>в кулинарии и медицине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и интенсивн</w:t>
      </w:r>
      <w:bookmarkStart w:id="0" w:name="_GoBack"/>
      <w:bookmarkEnd w:id="0"/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ая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Шиитаке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экстенсивная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Шиитаке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Шимеджи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Эринги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(Белый степной гриб).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>в кулинарии и медицине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и технология культивирования гриба Соломенного гриба.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>и технология культивирования гриба Зимнего гриба.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Муэр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(Древесный гриб).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Грифола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курчавая.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="003B2CCA" w:rsidRPr="00205094">
        <w:rPr>
          <w:rFonts w:ascii="Times New Roman" w:eastAsia="Calibri" w:hAnsi="Times New Roman" w:cs="Times New Roman"/>
          <w:sz w:val="28"/>
          <w:szCs w:val="28"/>
        </w:rPr>
        <w:t>Спарассис</w:t>
      </w:r>
      <w:proofErr w:type="spellEnd"/>
      <w:r w:rsidR="003B2CCA" w:rsidRPr="00205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094">
        <w:rPr>
          <w:rFonts w:ascii="Times New Roman" w:eastAsia="Calibri" w:hAnsi="Times New Roman" w:cs="Times New Roman"/>
          <w:sz w:val="28"/>
          <w:szCs w:val="28"/>
        </w:rPr>
        <w:t>(</w:t>
      </w:r>
      <w:r w:rsidR="003B2CCA" w:rsidRPr="00205094">
        <w:rPr>
          <w:rFonts w:ascii="Times New Roman" w:eastAsia="Calibri" w:hAnsi="Times New Roman" w:cs="Times New Roman"/>
          <w:sz w:val="28"/>
          <w:szCs w:val="28"/>
        </w:rPr>
        <w:t>Грибная капуста</w:t>
      </w:r>
      <w:r w:rsidRPr="0020509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Намеко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>и технология культивирования гриба Королевский опёнок (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Чешуйчатка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золотистая).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Мацутакэ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(Сосновый гриб).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>и технология культивирования грибов Лисички.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>и технология культивирования гриба Маслёнок.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>и технология культивирования гриба Сморчок.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>и технология культивирования гриба Сыроежка.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>и технология культивирования гриба Мун (Древесный гриб).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Портобелло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и технология культивирования гриба </w:t>
      </w:r>
      <w:proofErr w:type="spellStart"/>
      <w:r w:rsidRPr="00205094">
        <w:rPr>
          <w:rFonts w:ascii="Times New Roman" w:eastAsia="Calibri" w:hAnsi="Times New Roman" w:cs="Times New Roman"/>
          <w:sz w:val="28"/>
          <w:szCs w:val="28"/>
        </w:rPr>
        <w:t>Вольвариелла</w:t>
      </w:r>
      <w:proofErr w:type="spellEnd"/>
      <w:r w:rsidRPr="00205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094" w:rsidRPr="00205094" w:rsidRDefault="00205094" w:rsidP="0020509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Биологические особенности,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кулинарии и медицине </w:t>
      </w:r>
      <w:r w:rsidRPr="00205094">
        <w:rPr>
          <w:rFonts w:ascii="Times New Roman" w:eastAsia="Calibri" w:hAnsi="Times New Roman" w:cs="Times New Roman"/>
          <w:sz w:val="28"/>
          <w:szCs w:val="28"/>
        </w:rPr>
        <w:t>и технология культивирования Экзотических грибов (</w:t>
      </w:r>
      <w:r w:rsidRPr="00205094">
        <w:rPr>
          <w:rFonts w:ascii="Times New Roman" w:eastAsia="Calibri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i/>
          <w:sz w:val="28"/>
          <w:szCs w:val="28"/>
        </w:rPr>
        <w:t>выбору</w:t>
      </w:r>
      <w:r w:rsidRPr="00205094">
        <w:rPr>
          <w:rFonts w:ascii="Times New Roman" w:eastAsia="Calibri" w:hAnsi="Times New Roman" w:cs="Times New Roman"/>
          <w:i/>
          <w:sz w:val="28"/>
          <w:szCs w:val="28"/>
        </w:rPr>
        <w:t xml:space="preserve"> студента</w:t>
      </w:r>
      <w:r w:rsidRPr="0020509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05094" w:rsidRPr="00205094" w:rsidRDefault="00205094" w:rsidP="0020509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CCA" w:rsidRPr="003B2CCA" w:rsidRDefault="003B2CCA" w:rsidP="0020509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094" w:rsidRPr="00205094" w:rsidRDefault="00205094" w:rsidP="0020509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b/>
          <w:sz w:val="28"/>
          <w:szCs w:val="28"/>
        </w:rPr>
        <w:t>При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094">
        <w:rPr>
          <w:rFonts w:ascii="Times New Roman" w:eastAsia="Calibri" w:hAnsi="Times New Roman" w:cs="Times New Roman"/>
          <w:b/>
          <w:sz w:val="28"/>
          <w:szCs w:val="28"/>
        </w:rPr>
        <w:t>подготовке доклада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следует придерживаться следующего плана изложения материала:</w:t>
      </w:r>
    </w:p>
    <w:p w:rsidR="00205094" w:rsidRPr="00205094" w:rsidRDefault="00205094" w:rsidP="0020509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План доклада</w:t>
      </w:r>
    </w:p>
    <w:p w:rsidR="00205094" w:rsidRPr="00205094" w:rsidRDefault="00205094" w:rsidP="0020509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Описание гриба (морфология, биологические особенности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05094">
        <w:rPr>
          <w:rFonts w:ascii="Times New Roman" w:eastAsia="Calibri" w:hAnsi="Times New Roman" w:cs="Times New Roman"/>
          <w:sz w:val="28"/>
          <w:szCs w:val="28"/>
        </w:rPr>
        <w:t>реал и местообитание).</w:t>
      </w:r>
    </w:p>
    <w:p w:rsidR="00205094" w:rsidRPr="00205094" w:rsidRDefault="00205094" w:rsidP="0020509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Полезные свойства и применение в медицине.</w:t>
      </w:r>
    </w:p>
    <w:p w:rsidR="00205094" w:rsidRPr="00205094" w:rsidRDefault="00205094" w:rsidP="0020509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Вредные свойства и противопоказания.</w:t>
      </w:r>
    </w:p>
    <w:p w:rsidR="00205094" w:rsidRPr="00205094" w:rsidRDefault="00205094" w:rsidP="0020509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Использование в кулинарии.</w:t>
      </w:r>
    </w:p>
    <w:p w:rsidR="00205094" w:rsidRPr="00205094" w:rsidRDefault="00205094" w:rsidP="0020509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Технология культивирования.</w:t>
      </w:r>
    </w:p>
    <w:p w:rsidR="00205094" w:rsidRPr="00205094" w:rsidRDefault="00205094" w:rsidP="00205094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094" w:rsidRPr="00205094" w:rsidRDefault="00205094" w:rsidP="00205094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50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Полное время выступления — не более 5 минут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, поэтому при подготовке доклада из текста работы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Pr="00205094">
        <w:rPr>
          <w:rFonts w:ascii="Times New Roman" w:eastAsia="Calibri" w:hAnsi="Times New Roman" w:cs="Times New Roman"/>
          <w:sz w:val="28"/>
          <w:szCs w:val="28"/>
        </w:rPr>
        <w:t>бирается самое главное. В докладе должно быть кратко изложено и проиллюстрировано основное содержание всех глав и разделов исследовательской работы. Для ответов на дополнительные вопросы отводится также не более 5 минут.</w:t>
      </w:r>
    </w:p>
    <w:p w:rsidR="00205094" w:rsidRPr="00205094" w:rsidRDefault="00205094" w:rsidP="00205094">
      <w:pPr>
        <w:spacing w:after="0" w:line="259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094" w:rsidRPr="00205094" w:rsidRDefault="00205094" w:rsidP="002050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509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205094" w:rsidRPr="00205094" w:rsidRDefault="00205094" w:rsidP="00205094">
      <w:pPr>
        <w:spacing w:after="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b/>
          <w:bCs/>
          <w:sz w:val="28"/>
          <w:szCs w:val="28"/>
        </w:rPr>
        <w:t>5 баллов (максимальное количество)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- соблюдены все требования к написанию материала и выступлению с докладом: обозначена проблема и обоснована  её актуальность, лаконично анализируются различные </w:t>
      </w:r>
      <w:r w:rsidRPr="00205094">
        <w:rPr>
          <w:rFonts w:ascii="Times New Roman" w:eastAsia="Calibri" w:hAnsi="Times New Roman" w:cs="Times New Roman"/>
          <w:sz w:val="28"/>
          <w:szCs w:val="28"/>
        </w:rPr>
        <w:lastRenderedPageBreak/>
        <w:t>точки зрения на рассматриваемую проблему и логично изложена собственная позиция, сформулированы выводы, тема раскрыта полностью, соблюдены требования к внешнему оформлению, даны правильные ответы на дополнительные вопросы. Презентация соответствует теме, информативна, не перегружена текстом.</w:t>
      </w:r>
    </w:p>
    <w:p w:rsidR="00205094" w:rsidRPr="00205094" w:rsidRDefault="00205094" w:rsidP="00205094">
      <w:pPr>
        <w:spacing w:after="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b/>
          <w:bCs/>
          <w:sz w:val="28"/>
          <w:szCs w:val="28"/>
        </w:rPr>
        <w:t>4 балла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– основные требования к докладу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нарушения в оформлении; на дополнительные вопросы при защите даны неполные ответы либо презентация соответствует теме, информативна, но перегружена текстом.</w:t>
      </w:r>
    </w:p>
    <w:p w:rsidR="00205094" w:rsidRPr="00205094" w:rsidRDefault="00205094" w:rsidP="00205094">
      <w:pPr>
        <w:spacing w:after="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094">
        <w:rPr>
          <w:rFonts w:ascii="Times New Roman" w:eastAsia="Calibri" w:hAnsi="Times New Roman" w:cs="Times New Roman"/>
          <w:b/>
          <w:sz w:val="28"/>
          <w:szCs w:val="28"/>
        </w:rPr>
        <w:t>балла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– имеются существенные отступления от требований к оформлению доклада: тема освещена частично; допущены фактические ошибки в содержании или при ответе на дополнительные вопросы; во время защиты отсутствует вывод, заключение либо презентация не полностью соответствует теме, не информативна, перегружена текстом.</w:t>
      </w:r>
    </w:p>
    <w:p w:rsidR="00205094" w:rsidRPr="00205094" w:rsidRDefault="00205094" w:rsidP="00205094">
      <w:pPr>
        <w:spacing w:after="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094">
        <w:rPr>
          <w:rFonts w:ascii="Times New Roman" w:eastAsia="Calibri" w:hAnsi="Times New Roman" w:cs="Times New Roman"/>
          <w:b/>
          <w:sz w:val="28"/>
          <w:szCs w:val="28"/>
        </w:rPr>
        <w:t>балла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– тема доклада не раскрыта, обнаруживается существенное непонимание проблемы, презентация не соответствует требованиям.</w:t>
      </w:r>
    </w:p>
    <w:p w:rsidR="00205094" w:rsidRPr="00205094" w:rsidRDefault="00205094" w:rsidP="00205094">
      <w:pPr>
        <w:spacing w:after="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b/>
          <w:bCs/>
          <w:sz w:val="28"/>
          <w:szCs w:val="28"/>
        </w:rPr>
        <w:t>0 баллов</w:t>
      </w: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– доклад студентом не представлен.</w:t>
      </w:r>
    </w:p>
    <w:p w:rsidR="00F542F9" w:rsidRDefault="00F542F9" w:rsidP="002050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42F9" w:rsidRDefault="00F542F9" w:rsidP="002050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05094" w:rsidRPr="00205094" w:rsidRDefault="00205094" w:rsidP="002050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5094">
        <w:rPr>
          <w:rFonts w:ascii="Times New Roman" w:eastAsia="Calibri" w:hAnsi="Times New Roman" w:cs="Times New Roman"/>
          <w:b/>
          <w:sz w:val="28"/>
          <w:szCs w:val="28"/>
        </w:rPr>
        <w:t>Обязательные требования к оформлению реферата, доклада и презентации для получения высшей отметки (баллов)</w:t>
      </w:r>
    </w:p>
    <w:p w:rsidR="00205094" w:rsidRPr="00205094" w:rsidRDefault="00205094" w:rsidP="0020509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Название каждой главы следует начинать с новой страницы. </w:t>
      </w:r>
    </w:p>
    <w:p w:rsidR="00205094" w:rsidRPr="00205094" w:rsidRDefault="00205094" w:rsidP="0020509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Абзац должен включать в себя не менее 2-х предложений. </w:t>
      </w:r>
    </w:p>
    <w:p w:rsidR="00205094" w:rsidRPr="00205094" w:rsidRDefault="00205094" w:rsidP="0020509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В тексте допускаются только общепринятые сокращения, или сокращения латинских наименований, аббревиатур, которые необходимо при первоначальном употреблении термина расшифровать. </w:t>
      </w:r>
    </w:p>
    <w:p w:rsidR="00205094" w:rsidRPr="00205094" w:rsidRDefault="00205094" w:rsidP="0020509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Каждая цитата, фото, рисунок должны иметь ссылку на источник информации. Если цитата или иллюстрация являются авторскими, тогда это необходимо отразить в сноске. </w:t>
      </w:r>
    </w:p>
    <w:p w:rsidR="00205094" w:rsidRPr="00205094" w:rsidRDefault="00205094" w:rsidP="0020509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Сноски оформляются в соответствии с </w:t>
      </w:r>
      <w:proofErr w:type="gramStart"/>
      <w:r w:rsidRPr="00205094">
        <w:rPr>
          <w:rFonts w:ascii="Times New Roman" w:eastAsia="Calibri" w:hAnsi="Times New Roman" w:cs="Times New Roman"/>
          <w:sz w:val="28"/>
          <w:szCs w:val="28"/>
        </w:rPr>
        <w:t>действующими</w:t>
      </w:r>
      <w:proofErr w:type="gramEnd"/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 ГОСТ. </w:t>
      </w:r>
    </w:p>
    <w:p w:rsidR="00205094" w:rsidRPr="00205094" w:rsidRDefault="00205094" w:rsidP="0020509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Каждый рисунок, фото, таблица, график, формула в тексте и в презентации должны иметь подпись с наименованием.</w:t>
      </w:r>
    </w:p>
    <w:p w:rsidR="00205094" w:rsidRPr="00205094" w:rsidRDefault="00205094" w:rsidP="0020509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Работа может быть предоставлена как в рукописном виде (почерк читаемый, разборчивый), так и в напечатанном. Размер шрифта - 14, через 1,5 интервала. Вся работа должна быть напечатана одним видом шрифта, если это не смысловое выделение по тексту.</w:t>
      </w:r>
    </w:p>
    <w:p w:rsidR="00205094" w:rsidRPr="00205094" w:rsidRDefault="00205094" w:rsidP="0020509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 и других источников составляется в следующей последовательности:</w:t>
      </w:r>
    </w:p>
    <w:p w:rsidR="00205094" w:rsidRPr="00205094" w:rsidRDefault="00205094" w:rsidP="00205094">
      <w:pPr>
        <w:tabs>
          <w:tab w:val="num" w:pos="567"/>
        </w:tabs>
        <w:spacing w:after="0" w:line="240" w:lineRule="auto"/>
        <w:ind w:left="70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- Законы, постановления правительства. </w:t>
      </w:r>
    </w:p>
    <w:p w:rsidR="00205094" w:rsidRPr="00205094" w:rsidRDefault="00205094" w:rsidP="00205094">
      <w:pPr>
        <w:tabs>
          <w:tab w:val="num" w:pos="567"/>
        </w:tabs>
        <w:spacing w:after="0" w:line="240" w:lineRule="auto"/>
        <w:ind w:left="70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Нормативные акты, инструктивные материалы, официальные справочники. </w:t>
      </w:r>
    </w:p>
    <w:p w:rsidR="00205094" w:rsidRPr="00205094" w:rsidRDefault="00205094" w:rsidP="00205094">
      <w:pPr>
        <w:tabs>
          <w:tab w:val="num" w:pos="567"/>
        </w:tabs>
        <w:spacing w:after="0" w:line="240" w:lineRule="auto"/>
        <w:ind w:left="70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- Специальная литература. </w:t>
      </w:r>
    </w:p>
    <w:p w:rsidR="00205094" w:rsidRPr="00205094" w:rsidRDefault="00205094" w:rsidP="00205094">
      <w:pPr>
        <w:tabs>
          <w:tab w:val="num" w:pos="567"/>
        </w:tabs>
        <w:spacing w:after="0" w:line="240" w:lineRule="auto"/>
        <w:ind w:left="70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- Периодические издания. </w:t>
      </w:r>
    </w:p>
    <w:p w:rsidR="00205094" w:rsidRPr="00205094" w:rsidRDefault="00205094" w:rsidP="0020509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При составлении списка использованной литературы указываются все реквизиты книги: фамилия и инициалы автора, название книги, место издания, название издательства и количество страниц. </w:t>
      </w:r>
    </w:p>
    <w:p w:rsidR="00205094" w:rsidRPr="00205094" w:rsidRDefault="00205094" w:rsidP="0020509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 xml:space="preserve">Для статей, опубликованных в периодической печати, следует указывать наименование издания, номер, год, а также занимаемые страницы. </w:t>
      </w:r>
    </w:p>
    <w:p w:rsidR="00205094" w:rsidRPr="00205094" w:rsidRDefault="00205094" w:rsidP="0020509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94">
        <w:rPr>
          <w:rFonts w:ascii="Times New Roman" w:eastAsia="Calibri" w:hAnsi="Times New Roman" w:cs="Times New Roman"/>
          <w:sz w:val="28"/>
          <w:szCs w:val="28"/>
        </w:rPr>
        <w:t>Литературные источники должны быть расположены в алфавитном порядке по фамилиям авторов, в случае, если количество авторов более трех, то по названию книги, остальные материалы - в хронологическом порядке. Сначала должны быть указаны источники на русском, затем - на иностранных языках.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Структура реферата: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>1) титульный лист;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план с указанием страниц каждого вопроса, </w:t>
      </w:r>
      <w:proofErr w:type="spellStart"/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>подвопроса</w:t>
      </w:r>
      <w:proofErr w:type="spellEnd"/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(пункта);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>3) введение;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текстовое изложение материала, разбитое на вопросы и </w:t>
      </w:r>
      <w:proofErr w:type="spellStart"/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>подвопросы</w:t>
      </w:r>
      <w:proofErr w:type="spellEnd"/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(пункты, подпункты) с необходимыми ссылками на источники, использованные автором;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>5) заключение;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>6) список использованной литературы;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>7) приложения, которые состоят из таблиц, диаграмм, графиков, рисунков, схем (необязательная часть реферата).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располагаются последовательно, согласно заголовкам, отражающим их содержание.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достижения максимальной оценки выполненного реферата необходимо придерживаться указанных критериев:</w:t>
      </w: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2F9" w:rsidRPr="00F542F9" w:rsidRDefault="00F542F9" w:rsidP="00F5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4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Критерии и показатели, используемые при оценивании учебного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542F9" w:rsidRPr="00F542F9" w:rsidTr="00F542F9">
        <w:tc>
          <w:tcPr>
            <w:tcW w:w="3510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061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F542F9" w:rsidRPr="00F542F9" w:rsidTr="00F542F9">
        <w:tc>
          <w:tcPr>
            <w:tcW w:w="3510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Новизна </w:t>
            </w:r>
            <w:proofErr w:type="gramStart"/>
            <w:r w:rsidRPr="00F542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реферированного</w:t>
            </w:r>
            <w:proofErr w:type="gramEnd"/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текста</w:t>
            </w:r>
          </w:p>
        </w:tc>
        <w:tc>
          <w:tcPr>
            <w:tcW w:w="6061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актуальность проблемы и темы;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наличие авторской позиции, самостоятельность суждений.</w:t>
            </w:r>
          </w:p>
        </w:tc>
      </w:tr>
      <w:tr w:rsidR="00F542F9" w:rsidRPr="00F542F9" w:rsidTr="00F542F9">
        <w:tc>
          <w:tcPr>
            <w:tcW w:w="3510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 Степень раскрытия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сущности проблемы</w:t>
            </w:r>
          </w:p>
        </w:tc>
        <w:tc>
          <w:tcPr>
            <w:tcW w:w="6061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соответствие плана теме реферата;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соответствие содержания теме и плану реферата;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полнота и глубина раскрытия основных понятий проблемы;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обоснованность способов и методов работы с материалом;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умение работать с литературой, систематизировать и структурировать материал;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F542F9" w:rsidRPr="00F542F9" w:rsidTr="00F542F9">
        <w:tc>
          <w:tcPr>
            <w:tcW w:w="3510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 Обоснованность выбора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источников</w:t>
            </w:r>
          </w:p>
        </w:tc>
        <w:tc>
          <w:tcPr>
            <w:tcW w:w="6061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круг, полнота использования литературных источников по проблеме;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F542F9" w:rsidRPr="00F542F9" w:rsidTr="00F542F9">
        <w:tc>
          <w:tcPr>
            <w:tcW w:w="3510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 Соблюдение требований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оформлению</w:t>
            </w:r>
          </w:p>
        </w:tc>
        <w:tc>
          <w:tcPr>
            <w:tcW w:w="6061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правильное оформление ссылок на используемую литературу;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грамотность и культура изложения;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владение терминологией и понятийным аппаратом проблемы;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соблюдение требований к объему реферата;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культура оформления: выделение абзацев.</w:t>
            </w:r>
          </w:p>
        </w:tc>
      </w:tr>
      <w:tr w:rsidR="00F542F9" w:rsidRPr="00F542F9" w:rsidTr="00F542F9">
        <w:tc>
          <w:tcPr>
            <w:tcW w:w="3510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5. Грамотность</w:t>
            </w:r>
          </w:p>
        </w:tc>
        <w:tc>
          <w:tcPr>
            <w:tcW w:w="6061" w:type="dxa"/>
            <w:shd w:val="clear" w:color="auto" w:fill="auto"/>
          </w:tcPr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отсутствие орфографических и синтаксических ошибок, стилистических погрешностей;</w:t>
            </w:r>
          </w:p>
          <w:p w:rsidR="00F542F9" w:rsidRPr="00F542F9" w:rsidRDefault="00F542F9" w:rsidP="00F5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отсутствие опечаток, сокращений слов, </w:t>
            </w:r>
            <w:proofErr w:type="gramStart"/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кроме</w:t>
            </w:r>
            <w:proofErr w:type="gramEnd"/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общепринятых;</w:t>
            </w:r>
          </w:p>
          <w:p w:rsidR="00F542F9" w:rsidRPr="00F542F9" w:rsidRDefault="00F542F9" w:rsidP="00F542F9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542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литературный стиль.</w:t>
            </w:r>
          </w:p>
        </w:tc>
      </w:tr>
    </w:tbl>
    <w:p w:rsidR="00205094" w:rsidRPr="00205094" w:rsidRDefault="00205094" w:rsidP="00205094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153670</wp:posOffset>
                </wp:positionV>
                <wp:extent cx="5753100" cy="965835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094" w:rsidRPr="0037143C" w:rsidRDefault="00205094" w:rsidP="0020509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714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Составитель ________________________ О. Ю. </w:t>
                            </w:r>
                            <w:proofErr w:type="spellStart"/>
                            <w:r w:rsidRPr="003714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Лобанкова</w:t>
                            </w:r>
                            <w:proofErr w:type="spellEnd"/>
                          </w:p>
                          <w:p w:rsidR="00205094" w:rsidRPr="0037143C" w:rsidRDefault="00205094" w:rsidP="0020509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7143C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(подпись)   </w:t>
                            </w:r>
                            <w:r w:rsidRPr="003714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205094" w:rsidRPr="0037143C" w:rsidRDefault="00205094" w:rsidP="0020509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714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«____»__________________201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3714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 г.</w:t>
                            </w:r>
                          </w:p>
                          <w:p w:rsidR="00205094" w:rsidRPr="00295818" w:rsidRDefault="00205094" w:rsidP="00205094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pt;margin-top:12.1pt;width:453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" stroked="f">
                <v:textbox>
                  <w:txbxContent>
                    <w:p w:rsidR="00205094" w:rsidRPr="0037143C" w:rsidRDefault="00205094" w:rsidP="0020509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714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Составитель ________________________ О. Ю. </w:t>
                      </w:r>
                      <w:proofErr w:type="spellStart"/>
                      <w:r w:rsidRPr="003714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Лобанкова</w:t>
                      </w:r>
                      <w:proofErr w:type="spellEnd"/>
                    </w:p>
                    <w:p w:rsidR="00205094" w:rsidRPr="0037143C" w:rsidRDefault="00205094" w:rsidP="0020509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7143C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 xml:space="preserve">                                                                       (подпись)   </w:t>
                      </w:r>
                      <w:r w:rsidRPr="003714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205094" w:rsidRPr="0037143C" w:rsidRDefault="00205094" w:rsidP="0020509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714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«____»__________________201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  <w:r w:rsidRPr="003714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 г.</w:t>
                      </w:r>
                    </w:p>
                    <w:p w:rsidR="00205094" w:rsidRPr="00295818" w:rsidRDefault="00205094" w:rsidP="00205094">
                      <w:pPr>
                        <w:jc w:val="center"/>
                        <w:rPr>
                          <w:rFonts w:ascii="Times New Roman" w:hAnsi="Times New Roman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5094" w:rsidRPr="0020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4A6"/>
    <w:multiLevelType w:val="hybridMultilevel"/>
    <w:tmpl w:val="3E10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42A0"/>
    <w:multiLevelType w:val="multilevel"/>
    <w:tmpl w:val="BB2A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A4D65"/>
    <w:multiLevelType w:val="hybridMultilevel"/>
    <w:tmpl w:val="C676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86"/>
    <w:rsid w:val="000D4786"/>
    <w:rsid w:val="0011011D"/>
    <w:rsid w:val="00205094"/>
    <w:rsid w:val="003B2CCA"/>
    <w:rsid w:val="009F4384"/>
    <w:rsid w:val="00C62FB3"/>
    <w:rsid w:val="00F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2018-04-10T10:18:00Z</dcterms:created>
  <dcterms:modified xsi:type="dcterms:W3CDTF">2020-09-30T13:17:00Z</dcterms:modified>
</cp:coreProperties>
</file>